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C1502A" w14:textId="17FC6205" w:rsidR="00DA4A1F" w:rsidRPr="00B169DF" w:rsidRDefault="00DA4A1F" w:rsidP="00DA4A1F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B169DF">
        <w:rPr>
          <w:rFonts w:ascii="Corbel" w:hAnsi="Corbel"/>
          <w:b/>
          <w:bCs/>
        </w:rPr>
        <w:tab/>
      </w:r>
    </w:p>
    <w:p w14:paraId="782D3625" w14:textId="77777777" w:rsidR="00DA4A1F" w:rsidRPr="00B169DF" w:rsidRDefault="00DA4A1F" w:rsidP="00DA4A1F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14:paraId="79830FF1" w14:textId="02A9ECDD" w:rsidR="00DA4A1F" w:rsidRPr="00B169DF" w:rsidRDefault="00DA4A1F" w:rsidP="00DA4A1F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812623">
        <w:rPr>
          <w:rFonts w:ascii="Corbel" w:hAnsi="Corbel"/>
          <w:b/>
          <w:smallCaps/>
          <w:sz w:val="24"/>
          <w:szCs w:val="24"/>
        </w:rPr>
        <w:t>2021/2023</w:t>
      </w:r>
    </w:p>
    <w:p w14:paraId="34077CF9" w14:textId="77777777" w:rsidR="00DA4A1F" w:rsidRPr="00B169DF" w:rsidRDefault="00DA4A1F" w:rsidP="00DA4A1F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       </w:t>
      </w:r>
      <w:r w:rsidRPr="00B169DF">
        <w:rPr>
          <w:rFonts w:ascii="Corbel" w:hAnsi="Corbel"/>
          <w:i/>
          <w:sz w:val="20"/>
          <w:szCs w:val="20"/>
        </w:rPr>
        <w:t>(skrajne daty</w:t>
      </w:r>
      <w:r w:rsidRPr="00B169DF">
        <w:rPr>
          <w:rFonts w:ascii="Corbel" w:hAnsi="Corbel"/>
          <w:sz w:val="20"/>
          <w:szCs w:val="20"/>
        </w:rPr>
        <w:t>)</w:t>
      </w:r>
    </w:p>
    <w:p w14:paraId="1E523001" w14:textId="187037C7" w:rsidR="00DA4A1F" w:rsidRPr="00B169DF" w:rsidRDefault="00DA4A1F" w:rsidP="00DA4A1F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akademicki   </w:t>
      </w:r>
      <w:r w:rsidR="00812623">
        <w:rPr>
          <w:rFonts w:ascii="Corbel" w:hAnsi="Corbel"/>
          <w:sz w:val="20"/>
          <w:szCs w:val="20"/>
        </w:rPr>
        <w:t>2021/2022</w:t>
      </w:r>
      <w:bookmarkStart w:id="0" w:name="_GoBack"/>
      <w:bookmarkEnd w:id="0"/>
    </w:p>
    <w:p w14:paraId="52085E25" w14:textId="77777777" w:rsidR="00DA4A1F" w:rsidRPr="00B169DF" w:rsidRDefault="00DA4A1F" w:rsidP="00DA4A1F">
      <w:pPr>
        <w:spacing w:after="0" w:line="240" w:lineRule="auto"/>
        <w:rPr>
          <w:rFonts w:ascii="Corbel" w:hAnsi="Corbel"/>
          <w:sz w:val="24"/>
          <w:szCs w:val="24"/>
        </w:rPr>
      </w:pPr>
    </w:p>
    <w:p w14:paraId="26108BBB" w14:textId="77777777" w:rsidR="00DA4A1F" w:rsidRPr="00B169DF" w:rsidRDefault="00DA4A1F" w:rsidP="00DA4A1F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DA4A1F" w:rsidRPr="00B169DF" w14:paraId="41721539" w14:textId="77777777" w:rsidTr="001B6EF3">
        <w:tc>
          <w:tcPr>
            <w:tcW w:w="2694" w:type="dxa"/>
            <w:vAlign w:val="center"/>
          </w:tcPr>
          <w:p w14:paraId="63CD5A0D" w14:textId="77777777" w:rsidR="00DA4A1F" w:rsidRPr="00B169DF" w:rsidRDefault="00DA4A1F" w:rsidP="001B6EF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58048BBF" w14:textId="39419681" w:rsidR="00DA4A1F" w:rsidRPr="00B169DF" w:rsidRDefault="00336AB2" w:rsidP="001B6EF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Wbrane problemy z filozofii kultury</w:t>
            </w:r>
          </w:p>
        </w:tc>
      </w:tr>
      <w:tr w:rsidR="00DA4A1F" w:rsidRPr="00B169DF" w14:paraId="737FA333" w14:textId="77777777" w:rsidTr="001B6EF3">
        <w:tc>
          <w:tcPr>
            <w:tcW w:w="2694" w:type="dxa"/>
            <w:vAlign w:val="center"/>
          </w:tcPr>
          <w:p w14:paraId="50A508B1" w14:textId="77777777" w:rsidR="00DA4A1F" w:rsidRPr="00B169DF" w:rsidRDefault="00DA4A1F" w:rsidP="001B6EF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664B5819" w14:textId="77777777" w:rsidR="00DA4A1F" w:rsidRPr="00B169DF" w:rsidRDefault="00DA4A1F" w:rsidP="001B6EF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DA4A1F" w:rsidRPr="00B169DF" w14:paraId="6829A16D" w14:textId="77777777" w:rsidTr="001B6EF3">
        <w:tc>
          <w:tcPr>
            <w:tcW w:w="2694" w:type="dxa"/>
            <w:vAlign w:val="center"/>
          </w:tcPr>
          <w:p w14:paraId="02A4DFDB" w14:textId="77777777" w:rsidR="00DA4A1F" w:rsidRPr="00B169DF" w:rsidRDefault="00DA4A1F" w:rsidP="001B6EF3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0A2C7FA5" w14:textId="77777777" w:rsidR="00DA4A1F" w:rsidRPr="00B169DF" w:rsidRDefault="00DA4A1F" w:rsidP="001B6EF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DA4A1F" w:rsidRPr="00B169DF" w14:paraId="0153DEF8" w14:textId="77777777" w:rsidTr="001B6EF3">
        <w:tc>
          <w:tcPr>
            <w:tcW w:w="2694" w:type="dxa"/>
            <w:vAlign w:val="center"/>
          </w:tcPr>
          <w:p w14:paraId="2022C42F" w14:textId="77777777" w:rsidR="00DA4A1F" w:rsidRPr="00B169DF" w:rsidRDefault="00DA4A1F" w:rsidP="001B6EF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70CCF159" w14:textId="77777777" w:rsidR="00DA4A1F" w:rsidRPr="00B169DF" w:rsidRDefault="00DA4A1F" w:rsidP="001B6EF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DA4A1F" w:rsidRPr="00B169DF" w14:paraId="6FDC7830" w14:textId="77777777" w:rsidTr="001B6EF3">
        <w:tc>
          <w:tcPr>
            <w:tcW w:w="2694" w:type="dxa"/>
            <w:vAlign w:val="center"/>
          </w:tcPr>
          <w:p w14:paraId="099D787C" w14:textId="77777777" w:rsidR="00DA4A1F" w:rsidRPr="00B169DF" w:rsidRDefault="00DA4A1F" w:rsidP="001B6EF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7923DCD9" w14:textId="77777777" w:rsidR="00DA4A1F" w:rsidRPr="00B169DF" w:rsidRDefault="00DA4A1F" w:rsidP="001B6EF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Filozofia</w:t>
            </w:r>
          </w:p>
        </w:tc>
      </w:tr>
      <w:tr w:rsidR="00DA4A1F" w:rsidRPr="00B169DF" w14:paraId="7499E2EB" w14:textId="77777777" w:rsidTr="001B6EF3">
        <w:tc>
          <w:tcPr>
            <w:tcW w:w="2694" w:type="dxa"/>
            <w:vAlign w:val="center"/>
          </w:tcPr>
          <w:p w14:paraId="77FBBBB3" w14:textId="77777777" w:rsidR="00DA4A1F" w:rsidRPr="00B169DF" w:rsidRDefault="00DA4A1F" w:rsidP="001B6EF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F5CC262" w14:textId="77777777" w:rsidR="00DA4A1F" w:rsidRPr="00B169DF" w:rsidRDefault="00DA4A1F" w:rsidP="001B6EF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 stopień</w:t>
            </w:r>
          </w:p>
        </w:tc>
      </w:tr>
      <w:tr w:rsidR="00DA4A1F" w:rsidRPr="00B169DF" w14:paraId="7AA29CCE" w14:textId="77777777" w:rsidTr="001B6EF3">
        <w:tc>
          <w:tcPr>
            <w:tcW w:w="2694" w:type="dxa"/>
            <w:vAlign w:val="center"/>
          </w:tcPr>
          <w:p w14:paraId="4EA34FD9" w14:textId="77777777" w:rsidR="00DA4A1F" w:rsidRPr="00B169DF" w:rsidRDefault="00DA4A1F" w:rsidP="001B6EF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6A3B290C" w14:textId="77777777" w:rsidR="00DA4A1F" w:rsidRPr="00B169DF" w:rsidRDefault="00DA4A1F" w:rsidP="001B6EF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DA4A1F" w:rsidRPr="00B169DF" w14:paraId="5E334B1E" w14:textId="77777777" w:rsidTr="001B6EF3">
        <w:tc>
          <w:tcPr>
            <w:tcW w:w="2694" w:type="dxa"/>
            <w:vAlign w:val="center"/>
          </w:tcPr>
          <w:p w14:paraId="4B6676CF" w14:textId="77777777" w:rsidR="00DA4A1F" w:rsidRPr="00B169DF" w:rsidRDefault="00DA4A1F" w:rsidP="001B6EF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34E8B34C" w14:textId="77777777" w:rsidR="00DA4A1F" w:rsidRPr="00B169DF" w:rsidRDefault="00DA4A1F" w:rsidP="001B6EF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DA4A1F" w:rsidRPr="00B169DF" w14:paraId="2EF84C0B" w14:textId="77777777" w:rsidTr="001B6EF3">
        <w:tc>
          <w:tcPr>
            <w:tcW w:w="2694" w:type="dxa"/>
            <w:vAlign w:val="center"/>
          </w:tcPr>
          <w:p w14:paraId="70D595F0" w14:textId="77777777" w:rsidR="00DA4A1F" w:rsidRPr="00B169DF" w:rsidRDefault="00DA4A1F" w:rsidP="001B6EF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4CE6026F" w14:textId="77777777" w:rsidR="00DA4A1F" w:rsidRPr="00B169DF" w:rsidRDefault="00DA4A1F" w:rsidP="001B6EF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 semestr/ I rok</w:t>
            </w:r>
          </w:p>
        </w:tc>
      </w:tr>
      <w:tr w:rsidR="00DA4A1F" w:rsidRPr="00B169DF" w14:paraId="0B0095A2" w14:textId="77777777" w:rsidTr="001B6EF3">
        <w:tc>
          <w:tcPr>
            <w:tcW w:w="2694" w:type="dxa"/>
            <w:vAlign w:val="center"/>
          </w:tcPr>
          <w:p w14:paraId="068A152C" w14:textId="77777777" w:rsidR="00DA4A1F" w:rsidRPr="00B169DF" w:rsidRDefault="00DA4A1F" w:rsidP="001B6EF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A5ADDEC" w14:textId="77777777" w:rsidR="00DA4A1F" w:rsidRPr="00B169DF" w:rsidRDefault="00E86022" w:rsidP="001B6EF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Kierunkowy</w:t>
            </w:r>
          </w:p>
        </w:tc>
      </w:tr>
      <w:tr w:rsidR="00DA4A1F" w:rsidRPr="00B169DF" w14:paraId="6D8F9F72" w14:textId="77777777" w:rsidTr="001B6EF3">
        <w:tc>
          <w:tcPr>
            <w:tcW w:w="2694" w:type="dxa"/>
            <w:vAlign w:val="center"/>
          </w:tcPr>
          <w:p w14:paraId="307914BC" w14:textId="77777777" w:rsidR="00DA4A1F" w:rsidRPr="00B169DF" w:rsidRDefault="00DA4A1F" w:rsidP="001B6EF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301D4292" w14:textId="77777777" w:rsidR="00DA4A1F" w:rsidRPr="00B169DF" w:rsidRDefault="00DA4A1F" w:rsidP="001B6EF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DA4A1F" w:rsidRPr="00B169DF" w14:paraId="317CF201" w14:textId="77777777" w:rsidTr="001B6EF3">
        <w:tc>
          <w:tcPr>
            <w:tcW w:w="2694" w:type="dxa"/>
            <w:vAlign w:val="center"/>
          </w:tcPr>
          <w:p w14:paraId="39E4D266" w14:textId="77777777" w:rsidR="00DA4A1F" w:rsidRPr="00B169DF" w:rsidRDefault="00DA4A1F" w:rsidP="001B6EF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1A6861CF" w14:textId="77777777" w:rsidR="00DA4A1F" w:rsidRPr="00B169DF" w:rsidRDefault="00DA4A1F" w:rsidP="001B6EF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Beata Guzowska</w:t>
            </w:r>
          </w:p>
        </w:tc>
      </w:tr>
      <w:tr w:rsidR="00DA4A1F" w:rsidRPr="00B169DF" w14:paraId="6588D60B" w14:textId="77777777" w:rsidTr="001B6EF3">
        <w:tc>
          <w:tcPr>
            <w:tcW w:w="2694" w:type="dxa"/>
            <w:vAlign w:val="center"/>
          </w:tcPr>
          <w:p w14:paraId="215CE5DC" w14:textId="77777777" w:rsidR="00DA4A1F" w:rsidRPr="00B169DF" w:rsidRDefault="00DA4A1F" w:rsidP="001B6EF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03EAE611" w14:textId="77777777" w:rsidR="00DA4A1F" w:rsidRPr="00B169DF" w:rsidRDefault="00DA4A1F" w:rsidP="001B6EF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Beata Guzowska</w:t>
            </w:r>
          </w:p>
        </w:tc>
      </w:tr>
    </w:tbl>
    <w:p w14:paraId="4D8842DB" w14:textId="77777777" w:rsidR="00DA4A1F" w:rsidRPr="00B169DF" w:rsidRDefault="00DA4A1F" w:rsidP="00DA4A1F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Pr="00B169DF">
        <w:rPr>
          <w:rFonts w:ascii="Corbel" w:hAnsi="Corbel"/>
          <w:b w:val="0"/>
          <w:i/>
          <w:sz w:val="24"/>
          <w:szCs w:val="24"/>
        </w:rPr>
        <w:t>opcjonalni</w:t>
      </w:r>
      <w:r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7F79A3BF" w14:textId="77777777" w:rsidR="00DA4A1F" w:rsidRPr="00B169DF" w:rsidRDefault="00DA4A1F" w:rsidP="00DA4A1F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88BCE92" w14:textId="77777777" w:rsidR="00DA4A1F" w:rsidRPr="00B169DF" w:rsidRDefault="00DA4A1F" w:rsidP="00DA4A1F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26809E5E" w14:textId="77777777" w:rsidR="00DA4A1F" w:rsidRPr="00B169DF" w:rsidRDefault="00DA4A1F" w:rsidP="00DA4A1F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DA4A1F" w:rsidRPr="00B169DF" w14:paraId="4D95BE33" w14:textId="77777777" w:rsidTr="001B6EF3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84235" w14:textId="77777777" w:rsidR="00DA4A1F" w:rsidRPr="00B169DF" w:rsidRDefault="00DA4A1F" w:rsidP="001B6EF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0220BEBA" w14:textId="77777777" w:rsidR="00DA4A1F" w:rsidRPr="00B169DF" w:rsidRDefault="00DA4A1F" w:rsidP="001B6EF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1A662" w14:textId="77777777" w:rsidR="00DA4A1F" w:rsidRPr="00B169DF" w:rsidRDefault="00DA4A1F" w:rsidP="001B6EF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8DC04" w14:textId="77777777" w:rsidR="00DA4A1F" w:rsidRPr="00B169DF" w:rsidRDefault="00DA4A1F" w:rsidP="001B6EF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D4AD5" w14:textId="77777777" w:rsidR="00DA4A1F" w:rsidRPr="00B169DF" w:rsidRDefault="00DA4A1F" w:rsidP="001B6EF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CD539" w14:textId="77777777" w:rsidR="00DA4A1F" w:rsidRPr="00B169DF" w:rsidRDefault="00DA4A1F" w:rsidP="001B6EF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CD1B0" w14:textId="77777777" w:rsidR="00DA4A1F" w:rsidRPr="00B169DF" w:rsidRDefault="00DA4A1F" w:rsidP="001B6EF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50895" w14:textId="77777777" w:rsidR="00DA4A1F" w:rsidRPr="00B169DF" w:rsidRDefault="00DA4A1F" w:rsidP="001B6EF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70614" w14:textId="77777777" w:rsidR="00DA4A1F" w:rsidRPr="00B169DF" w:rsidRDefault="00DA4A1F" w:rsidP="001B6EF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1382F" w14:textId="77777777" w:rsidR="00DA4A1F" w:rsidRPr="00B169DF" w:rsidRDefault="00DA4A1F" w:rsidP="001B6EF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533ED" w14:textId="77777777" w:rsidR="00DA4A1F" w:rsidRPr="00B169DF" w:rsidRDefault="00DA4A1F" w:rsidP="001B6EF3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DA4A1F" w:rsidRPr="00B169DF" w14:paraId="03A383EC" w14:textId="77777777" w:rsidTr="001B6EF3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E7FBA" w14:textId="77777777" w:rsidR="00DA4A1F" w:rsidRPr="00B169DF" w:rsidRDefault="00DA4A1F" w:rsidP="001B6EF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6A3D7" w14:textId="77777777" w:rsidR="00DA4A1F" w:rsidRPr="00B169DF" w:rsidRDefault="00621346" w:rsidP="001B6EF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15h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83B75" w14:textId="77777777" w:rsidR="00DA4A1F" w:rsidRPr="00B169DF" w:rsidRDefault="00DA4A1F" w:rsidP="001B6EF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DD4DD" w14:textId="77777777" w:rsidR="00DA4A1F" w:rsidRPr="00B169DF" w:rsidRDefault="00DA4A1F" w:rsidP="001B6EF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C0891" w14:textId="77777777" w:rsidR="00DA4A1F" w:rsidRPr="00B169DF" w:rsidRDefault="00DA4A1F" w:rsidP="001B6EF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153E8" w14:textId="77777777" w:rsidR="00DA4A1F" w:rsidRPr="00B169DF" w:rsidRDefault="00DA4A1F" w:rsidP="001B6EF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CABB8" w14:textId="77777777" w:rsidR="00DA4A1F" w:rsidRPr="00B169DF" w:rsidRDefault="00DA4A1F" w:rsidP="001B6EF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493C7" w14:textId="77777777" w:rsidR="00DA4A1F" w:rsidRPr="00B169DF" w:rsidRDefault="00DA4A1F" w:rsidP="001B6EF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5FC48" w14:textId="77777777" w:rsidR="00DA4A1F" w:rsidRPr="00B169DF" w:rsidRDefault="00DA4A1F" w:rsidP="001B6EF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C1878" w14:textId="77777777" w:rsidR="00DA4A1F" w:rsidRPr="00B169DF" w:rsidRDefault="00621346" w:rsidP="001B6EF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DA4A1F" w:rsidRPr="00B169DF" w14:paraId="3B192719" w14:textId="77777777" w:rsidTr="001B6EF3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89D6C" w14:textId="77777777" w:rsidR="00DA4A1F" w:rsidRPr="00B169DF" w:rsidRDefault="00DA4A1F" w:rsidP="001B6EF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C03E9" w14:textId="77777777" w:rsidR="00DA4A1F" w:rsidRPr="00B169DF" w:rsidRDefault="00DA4A1F" w:rsidP="001B6EF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EED04" w14:textId="77777777" w:rsidR="00DA4A1F" w:rsidRPr="00B169DF" w:rsidRDefault="00DA4A1F" w:rsidP="001B6EF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79787" w14:textId="77777777" w:rsidR="00DA4A1F" w:rsidRPr="00B169DF" w:rsidRDefault="00DA4A1F" w:rsidP="001B6EF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D1785" w14:textId="77777777" w:rsidR="00DA4A1F" w:rsidRPr="00B169DF" w:rsidRDefault="00DA4A1F" w:rsidP="001B6EF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C1E5C" w14:textId="77777777" w:rsidR="00DA4A1F" w:rsidRPr="00B169DF" w:rsidRDefault="00DA4A1F" w:rsidP="001B6EF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58F7A" w14:textId="77777777" w:rsidR="00DA4A1F" w:rsidRPr="00B169DF" w:rsidRDefault="00DA4A1F" w:rsidP="001B6EF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E3647" w14:textId="77777777" w:rsidR="00DA4A1F" w:rsidRPr="00B169DF" w:rsidRDefault="00DA4A1F" w:rsidP="001B6EF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51E67" w14:textId="77777777" w:rsidR="00DA4A1F" w:rsidRPr="00B169DF" w:rsidRDefault="00DA4A1F" w:rsidP="001B6EF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C42BC" w14:textId="77777777" w:rsidR="00DA4A1F" w:rsidRPr="00B169DF" w:rsidRDefault="00DA4A1F" w:rsidP="001B6EF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4EFDCD36" w14:textId="77777777" w:rsidR="00DA4A1F" w:rsidRPr="00B169DF" w:rsidRDefault="00DA4A1F" w:rsidP="00DA4A1F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79B6765E" w14:textId="77777777" w:rsidR="00DA4A1F" w:rsidRPr="00B169DF" w:rsidRDefault="00DA4A1F" w:rsidP="00DA4A1F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67E7E79C" w14:textId="77777777" w:rsidR="00DA4A1F" w:rsidRPr="00B169DF" w:rsidRDefault="00DA4A1F" w:rsidP="00DA4A1F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1.2.</w:t>
      </w:r>
      <w:r w:rsidRPr="00B169DF"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46AD486D" w14:textId="77777777" w:rsidR="00DA4A1F" w:rsidRPr="00B169DF" w:rsidRDefault="00DA4A1F" w:rsidP="00DA4A1F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 xml:space="preserve">X </w:t>
      </w:r>
      <w:r w:rsidRPr="00B169DF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00C06800" w14:textId="77777777" w:rsidR="00DA4A1F" w:rsidRPr="00B169DF" w:rsidRDefault="00DA4A1F" w:rsidP="00DA4A1F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706278C7" w14:textId="77777777" w:rsidR="00DA4A1F" w:rsidRPr="00B169DF" w:rsidRDefault="00DA4A1F" w:rsidP="00DA4A1F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CC04DA7" w14:textId="77777777" w:rsidR="00DA4A1F" w:rsidRPr="00B169DF" w:rsidRDefault="00DA4A1F" w:rsidP="00DA4A1F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Pr="00B169DF">
        <w:rPr>
          <w:rFonts w:ascii="Corbel" w:hAnsi="Corbel"/>
          <w:smallCaps w:val="0"/>
          <w:szCs w:val="24"/>
        </w:rPr>
        <w:tab/>
        <w:t xml:space="preserve">Forma zaliczenia przedmiotu  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486FB923" w14:textId="77777777" w:rsidR="00DA4A1F" w:rsidRPr="00B169DF" w:rsidRDefault="00DA4A1F" w:rsidP="00DA4A1F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ab/>
        <w:t>zaliczenie z oceną</w:t>
      </w:r>
    </w:p>
    <w:p w14:paraId="011E59C5" w14:textId="77777777" w:rsidR="00DA4A1F" w:rsidRPr="00B169DF" w:rsidRDefault="00DA4A1F" w:rsidP="00DA4A1F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4669D2E" w14:textId="77777777" w:rsidR="00DA4A1F" w:rsidRPr="00B169DF" w:rsidRDefault="00DA4A1F" w:rsidP="00DA4A1F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DA4A1F" w:rsidRPr="00B169DF" w14:paraId="35FCCBEC" w14:textId="77777777" w:rsidTr="001B6EF3">
        <w:tc>
          <w:tcPr>
            <w:tcW w:w="9670" w:type="dxa"/>
          </w:tcPr>
          <w:p w14:paraId="6FA8B38B" w14:textId="77777777" w:rsidR="00DA4A1F" w:rsidRPr="00B169DF" w:rsidRDefault="00DA4A1F" w:rsidP="001B6EF3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Podstawowa znajomość zagadnień i terminologii dotyczącej szeroko pojętej kultury</w:t>
            </w:r>
            <w:r w:rsidR="00A5361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</w:tbl>
    <w:p w14:paraId="3E27F107" w14:textId="77777777" w:rsidR="00DA4A1F" w:rsidRPr="00B169DF" w:rsidRDefault="00DA4A1F" w:rsidP="00DA4A1F">
      <w:pPr>
        <w:pStyle w:val="Punktygwne"/>
        <w:spacing w:before="0" w:after="0"/>
        <w:rPr>
          <w:rFonts w:ascii="Corbel" w:hAnsi="Corbel"/>
          <w:szCs w:val="24"/>
        </w:rPr>
      </w:pPr>
    </w:p>
    <w:p w14:paraId="1D5680A6" w14:textId="77777777" w:rsidR="00DA4A1F" w:rsidRPr="00B169DF" w:rsidRDefault="00DA4A1F" w:rsidP="00DA4A1F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 cele, efekty uczenia się , treści Programowe i stosowane metody Dydaktyczne</w:t>
      </w:r>
    </w:p>
    <w:p w14:paraId="1A921163" w14:textId="77777777" w:rsidR="00DA4A1F" w:rsidRPr="00B169DF" w:rsidRDefault="00DA4A1F" w:rsidP="00DA4A1F">
      <w:pPr>
        <w:pStyle w:val="Punktygwne"/>
        <w:spacing w:before="0" w:after="0"/>
        <w:rPr>
          <w:rFonts w:ascii="Corbel" w:hAnsi="Corbel"/>
          <w:szCs w:val="24"/>
        </w:rPr>
      </w:pPr>
    </w:p>
    <w:p w14:paraId="70B1B577" w14:textId="77777777" w:rsidR="00DA4A1F" w:rsidRPr="00B169DF" w:rsidRDefault="00DA4A1F" w:rsidP="00DA4A1F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3.1 Cele przedmiotu</w:t>
      </w:r>
    </w:p>
    <w:p w14:paraId="6C8B8067" w14:textId="77777777" w:rsidR="00DA4A1F" w:rsidRPr="00B169DF" w:rsidRDefault="00DA4A1F" w:rsidP="00DA4A1F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DA4A1F" w:rsidRPr="00B169DF" w14:paraId="589011EA" w14:textId="77777777" w:rsidTr="001B6EF3">
        <w:tc>
          <w:tcPr>
            <w:tcW w:w="851" w:type="dxa"/>
            <w:vAlign w:val="center"/>
          </w:tcPr>
          <w:p w14:paraId="3EC9D818" w14:textId="77777777" w:rsidR="00DA4A1F" w:rsidRPr="00B169DF" w:rsidRDefault="00DA4A1F" w:rsidP="001B6EF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6073E11D" w14:textId="77777777" w:rsidR="00DA4A1F" w:rsidRPr="00B169DF" w:rsidRDefault="00DA4A1F" w:rsidP="001B6EF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A493B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Przyswojenie przez studentów wiedzy </w:t>
            </w:r>
            <w:r w:rsidR="00EF3E57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wybranych zagadnień </w:t>
            </w:r>
            <w:r w:rsidR="00EF3E57" w:rsidRPr="00FA493B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z zakresu </w:t>
            </w:r>
            <w:r w:rsidRPr="00FA493B">
              <w:rPr>
                <w:rFonts w:ascii="Corbel" w:hAnsi="Corbel"/>
                <w:b w:val="0"/>
                <w:bCs/>
                <w:sz w:val="24"/>
                <w:szCs w:val="24"/>
              </w:rPr>
              <w:t>filozofii kultur</w:t>
            </w:r>
            <w:r w:rsidR="00EF3E57">
              <w:rPr>
                <w:rFonts w:ascii="Corbel" w:hAnsi="Corbel"/>
                <w:b w:val="0"/>
                <w:bCs/>
                <w:sz w:val="24"/>
                <w:szCs w:val="24"/>
              </w:rPr>
              <w:t>y.</w:t>
            </w:r>
          </w:p>
        </w:tc>
      </w:tr>
      <w:tr w:rsidR="00DA4A1F" w:rsidRPr="00B169DF" w14:paraId="408C55F3" w14:textId="77777777" w:rsidTr="001B6EF3">
        <w:tc>
          <w:tcPr>
            <w:tcW w:w="851" w:type="dxa"/>
            <w:vAlign w:val="center"/>
          </w:tcPr>
          <w:p w14:paraId="2A0C2BEE" w14:textId="77777777" w:rsidR="00DA4A1F" w:rsidRPr="00B169DF" w:rsidRDefault="00DA4A1F" w:rsidP="001B6EF3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2FFE0ED9" w14:textId="77777777" w:rsidR="00DA4A1F" w:rsidRPr="00B169DF" w:rsidRDefault="00DA4A1F" w:rsidP="001B6EF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A493B">
              <w:rPr>
                <w:rFonts w:ascii="Corbel" w:hAnsi="Corbel"/>
                <w:b w:val="0"/>
                <w:bCs/>
                <w:sz w:val="24"/>
                <w:szCs w:val="24"/>
              </w:rPr>
              <w:t>Wykształcenie umiejętności analizowania i interpretowania tekstów z zakresu filozofii kultury, formułowania własnego stanowiska i jego uzasadniania</w:t>
            </w:r>
            <w:r w:rsidR="00EE2468">
              <w:rPr>
                <w:rFonts w:ascii="Corbel" w:hAnsi="Corbel"/>
                <w:b w:val="0"/>
                <w:bCs/>
                <w:sz w:val="24"/>
                <w:szCs w:val="24"/>
              </w:rPr>
              <w:t>.</w:t>
            </w:r>
          </w:p>
        </w:tc>
      </w:tr>
      <w:tr w:rsidR="00DA4A1F" w:rsidRPr="00B169DF" w14:paraId="459D6FD3" w14:textId="77777777" w:rsidTr="001B6EF3">
        <w:tc>
          <w:tcPr>
            <w:tcW w:w="851" w:type="dxa"/>
            <w:vAlign w:val="center"/>
          </w:tcPr>
          <w:p w14:paraId="62CA312E" w14:textId="77777777" w:rsidR="00DA4A1F" w:rsidRPr="00B169DF" w:rsidRDefault="00DA4A1F" w:rsidP="001B6EF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01CD8CC1" w14:textId="77777777" w:rsidR="00DA4A1F" w:rsidRPr="00711A6B" w:rsidRDefault="00DA4A1F" w:rsidP="001B6EF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11A6B">
              <w:rPr>
                <w:rFonts w:ascii="Corbel" w:hAnsi="Corbel"/>
                <w:b w:val="0"/>
                <w:sz w:val="24"/>
                <w:szCs w:val="24"/>
              </w:rPr>
              <w:t>Zapoznanie studentów z ogólną problematyką dotyczącą funkcjonowania człowieka w kulturze.</w:t>
            </w:r>
          </w:p>
        </w:tc>
      </w:tr>
    </w:tbl>
    <w:p w14:paraId="43D7D5D5" w14:textId="77777777" w:rsidR="00DA4A1F" w:rsidRPr="00B169DF" w:rsidRDefault="00DA4A1F" w:rsidP="00DA4A1F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A33379A" w14:textId="77777777" w:rsidR="00DA4A1F" w:rsidRPr="00B169DF" w:rsidRDefault="00DA4A1F" w:rsidP="00DA4A1F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3.2 Efekty uczenia się dla przedmiotu</w:t>
      </w:r>
      <w:r w:rsidRPr="00B169DF">
        <w:rPr>
          <w:rFonts w:ascii="Corbel" w:hAnsi="Corbel"/>
          <w:sz w:val="24"/>
          <w:szCs w:val="24"/>
        </w:rPr>
        <w:t xml:space="preserve"> </w:t>
      </w:r>
    </w:p>
    <w:p w14:paraId="29E8E603" w14:textId="77777777" w:rsidR="00DA4A1F" w:rsidRPr="00B169DF" w:rsidRDefault="00DA4A1F" w:rsidP="00DA4A1F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DA4A1F" w:rsidRPr="00B169DF" w14:paraId="53280DFA" w14:textId="77777777" w:rsidTr="00753580">
        <w:tc>
          <w:tcPr>
            <w:tcW w:w="1679" w:type="dxa"/>
            <w:vAlign w:val="center"/>
          </w:tcPr>
          <w:p w14:paraId="66CCDD79" w14:textId="77777777" w:rsidR="00DA4A1F" w:rsidRPr="00B169DF" w:rsidRDefault="00DA4A1F" w:rsidP="001B6EF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5976" w:type="dxa"/>
            <w:vAlign w:val="center"/>
          </w:tcPr>
          <w:p w14:paraId="5C5969BC" w14:textId="77777777" w:rsidR="00DA4A1F" w:rsidRPr="00B169DF" w:rsidRDefault="00DA4A1F" w:rsidP="001B6EF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65" w:type="dxa"/>
            <w:vAlign w:val="center"/>
          </w:tcPr>
          <w:p w14:paraId="6D3A3805" w14:textId="77777777" w:rsidR="00DA4A1F" w:rsidRPr="00B169DF" w:rsidRDefault="00DA4A1F" w:rsidP="001B6EF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753580" w:rsidRPr="00B169DF" w14:paraId="78C7606F" w14:textId="77777777" w:rsidTr="00753580">
        <w:tc>
          <w:tcPr>
            <w:tcW w:w="1679" w:type="dxa"/>
          </w:tcPr>
          <w:p w14:paraId="42AD0277" w14:textId="3DCA4591" w:rsidR="00753580" w:rsidRPr="00B169DF" w:rsidRDefault="00C90C55" w:rsidP="0075358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</w:t>
            </w:r>
          </w:p>
        </w:tc>
        <w:tc>
          <w:tcPr>
            <w:tcW w:w="5976" w:type="dxa"/>
          </w:tcPr>
          <w:p w14:paraId="0244767C" w14:textId="77777777" w:rsidR="00753580" w:rsidRPr="00B169DF" w:rsidRDefault="00753580" w:rsidP="0075358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</w:t>
            </w:r>
            <w:r w:rsidRPr="00C10029">
              <w:rPr>
                <w:rFonts w:ascii="Corbel" w:hAnsi="Corbel"/>
                <w:b w:val="0"/>
                <w:smallCaps w:val="0"/>
                <w:szCs w:val="24"/>
              </w:rPr>
              <w:t xml:space="preserve">w pogłębionym stopniu: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posiada wiedzę dotyczącą </w:t>
            </w:r>
            <w:r w:rsidRPr="00C10029">
              <w:rPr>
                <w:rFonts w:ascii="Corbel" w:hAnsi="Corbel"/>
                <w:b w:val="0"/>
                <w:smallCaps w:val="0"/>
                <w:szCs w:val="24"/>
              </w:rPr>
              <w:t>specyfik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i</w:t>
            </w:r>
            <w:r w:rsidRPr="00C10029">
              <w:rPr>
                <w:rFonts w:ascii="Corbel" w:hAnsi="Corbel"/>
                <w:b w:val="0"/>
                <w:smallCaps w:val="0"/>
                <w:szCs w:val="24"/>
              </w:rPr>
              <w:t xml:space="preserve"> przedmiot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u, powiązań z innymi naukami pozwalającymi na interdyscyplinarną pracę, </w:t>
            </w:r>
            <w:r w:rsidRPr="00C10029">
              <w:rPr>
                <w:rFonts w:ascii="Corbel" w:hAnsi="Corbel"/>
                <w:b w:val="0"/>
                <w:smallCaps w:val="0"/>
                <w:szCs w:val="24"/>
              </w:rPr>
              <w:t>metody interpretacji tekstu filozoficznego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C10029">
              <w:rPr>
                <w:rFonts w:ascii="Corbel" w:hAnsi="Corbel"/>
                <w:b w:val="0"/>
                <w:smallCaps w:val="0"/>
                <w:szCs w:val="24"/>
              </w:rPr>
              <w:t>kierunk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ów</w:t>
            </w:r>
            <w:r w:rsidRPr="00C10029">
              <w:rPr>
                <w:rFonts w:ascii="Corbel" w:hAnsi="Corbel"/>
                <w:b w:val="0"/>
                <w:smallCaps w:val="0"/>
                <w:szCs w:val="24"/>
              </w:rPr>
              <w:t xml:space="preserve"> i stanowisk współczesnej filozofii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oraz </w:t>
            </w:r>
            <w:r w:rsidRPr="00C10029">
              <w:rPr>
                <w:rFonts w:ascii="Corbel" w:hAnsi="Corbel"/>
                <w:b w:val="0"/>
                <w:smallCaps w:val="0"/>
                <w:szCs w:val="24"/>
              </w:rPr>
              <w:t>aktualny stan badań w zakresie wybranej problematyki filozoficznej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Pr="00C10029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  <w:tc>
          <w:tcPr>
            <w:tcW w:w="1865" w:type="dxa"/>
          </w:tcPr>
          <w:p w14:paraId="17823210" w14:textId="0941C639" w:rsidR="00753580" w:rsidRPr="00B169DF" w:rsidRDefault="00753580" w:rsidP="0075358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10029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</w:tc>
      </w:tr>
      <w:tr w:rsidR="00753580" w:rsidRPr="00B169DF" w14:paraId="48CD48AF" w14:textId="77777777" w:rsidTr="00753580">
        <w:tc>
          <w:tcPr>
            <w:tcW w:w="1679" w:type="dxa"/>
          </w:tcPr>
          <w:p w14:paraId="13CB8441" w14:textId="54FB8620" w:rsidR="00753580" w:rsidRPr="00B169DF" w:rsidRDefault="00C90C55" w:rsidP="0075358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EK_2</w:t>
            </w:r>
          </w:p>
        </w:tc>
        <w:tc>
          <w:tcPr>
            <w:tcW w:w="5976" w:type="dxa"/>
          </w:tcPr>
          <w:p w14:paraId="019D63E5" w14:textId="77777777" w:rsidR="00753580" w:rsidRPr="00B169DF" w:rsidRDefault="00753580" w:rsidP="0075358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</w:t>
            </w:r>
            <w:r w:rsidRPr="00CC2678">
              <w:rPr>
                <w:rFonts w:ascii="Corbel" w:hAnsi="Corbel"/>
                <w:b w:val="0"/>
                <w:smallCaps w:val="0"/>
                <w:szCs w:val="24"/>
              </w:rPr>
              <w:t xml:space="preserve">w pogłębionym stopniu: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zna </w:t>
            </w:r>
            <w:r w:rsidRPr="00CC2678">
              <w:rPr>
                <w:rFonts w:ascii="Corbel" w:hAnsi="Corbel"/>
                <w:b w:val="0"/>
                <w:smallCaps w:val="0"/>
                <w:szCs w:val="24"/>
              </w:rPr>
              <w:t xml:space="preserve"> filozoficzne podstawy kultury, zależności między kształtowaniem się idei filozoficznych a zmianami w kulturze i społeczeństwie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</w:tcPr>
          <w:p w14:paraId="0E0DF71A" w14:textId="3B5E1DCC" w:rsidR="00753580" w:rsidRPr="00B169DF" w:rsidRDefault="00753580" w:rsidP="0075358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</w:tc>
      </w:tr>
      <w:tr w:rsidR="00753580" w:rsidRPr="00B169DF" w14:paraId="611A7733" w14:textId="77777777" w:rsidTr="00753580">
        <w:tc>
          <w:tcPr>
            <w:tcW w:w="1679" w:type="dxa"/>
          </w:tcPr>
          <w:p w14:paraId="066A354F" w14:textId="506582DA" w:rsidR="00753580" w:rsidRPr="00B169DF" w:rsidRDefault="00C90C55" w:rsidP="0075358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EK_3</w:t>
            </w:r>
          </w:p>
        </w:tc>
        <w:tc>
          <w:tcPr>
            <w:tcW w:w="5976" w:type="dxa"/>
          </w:tcPr>
          <w:p w14:paraId="338BDDAF" w14:textId="77777777" w:rsidR="00753580" w:rsidRPr="00B169DF" w:rsidRDefault="00753580" w:rsidP="0075358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Pr="00CC2678">
              <w:rPr>
                <w:rFonts w:ascii="Corbel" w:hAnsi="Corbel"/>
                <w:b w:val="0"/>
                <w:smallCaps w:val="0"/>
                <w:szCs w:val="24"/>
              </w:rPr>
              <w:t xml:space="preserve"> pogłębionym stopniu: -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student zna</w:t>
            </w:r>
            <w:r w:rsidRPr="00CC2678">
              <w:rPr>
                <w:rFonts w:ascii="Corbel" w:hAnsi="Corbel"/>
                <w:b w:val="0"/>
                <w:smallCaps w:val="0"/>
                <w:szCs w:val="24"/>
              </w:rPr>
              <w:t xml:space="preserve"> relacje zachodzące między strukturami i instytucjami społecznymi, rodzaje więzi społecznych i prawidłowości, którym podlegaj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ą, a także </w:t>
            </w:r>
            <w:r w:rsidRPr="00CC2678">
              <w:rPr>
                <w:rFonts w:ascii="Corbel" w:hAnsi="Corbel"/>
                <w:b w:val="0"/>
                <w:smallCaps w:val="0"/>
                <w:szCs w:val="24"/>
              </w:rPr>
              <w:t>normy konstytuujące i regulujące struktury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Pr="00CC2678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i </w:t>
            </w:r>
            <w:r w:rsidRPr="00CC2678">
              <w:rPr>
                <w:rFonts w:ascii="Corbel" w:hAnsi="Corbel"/>
                <w:b w:val="0"/>
                <w:smallCaps w:val="0"/>
                <w:szCs w:val="24"/>
              </w:rPr>
              <w:t>ich wpływ na życie indywidualne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</w:tcPr>
          <w:p w14:paraId="17C44F14" w14:textId="24A9F194" w:rsidR="00753580" w:rsidRPr="00B169DF" w:rsidRDefault="00753580" w:rsidP="0075358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</w:p>
        </w:tc>
      </w:tr>
      <w:tr w:rsidR="00753580" w:rsidRPr="00B169DF" w14:paraId="74F4D5CA" w14:textId="77777777" w:rsidTr="00753580">
        <w:tc>
          <w:tcPr>
            <w:tcW w:w="1679" w:type="dxa"/>
          </w:tcPr>
          <w:p w14:paraId="4F5BBD90" w14:textId="500A016F" w:rsidR="00753580" w:rsidRPr="00B169DF" w:rsidRDefault="00C90C55" w:rsidP="0075358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EK_4</w:t>
            </w:r>
          </w:p>
        </w:tc>
        <w:tc>
          <w:tcPr>
            <w:tcW w:w="5976" w:type="dxa"/>
          </w:tcPr>
          <w:p w14:paraId="0D841595" w14:textId="77777777" w:rsidR="00753580" w:rsidRPr="00B169DF" w:rsidRDefault="00753580" w:rsidP="0075358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potrafi </w:t>
            </w:r>
            <w:r w:rsidRPr="001C5B69">
              <w:rPr>
                <w:rFonts w:ascii="Corbel" w:hAnsi="Corbel"/>
                <w:b w:val="0"/>
                <w:smallCaps w:val="0"/>
                <w:szCs w:val="24"/>
              </w:rPr>
              <w:t xml:space="preserve">precyzyjnie formułować złożone problemy </w:t>
            </w:r>
            <w:r w:rsidRPr="00753680">
              <w:rPr>
                <w:rFonts w:ascii="Corbel" w:hAnsi="Corbel"/>
                <w:b w:val="0"/>
                <w:smallCaps w:val="0"/>
                <w:szCs w:val="24"/>
              </w:rPr>
              <w:t xml:space="preserve">planować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i prowadzić </w:t>
            </w:r>
            <w:r w:rsidRPr="00753680">
              <w:rPr>
                <w:rFonts w:ascii="Corbel" w:hAnsi="Corbel"/>
                <w:b w:val="0"/>
                <w:smallCaps w:val="0"/>
                <w:szCs w:val="24"/>
              </w:rPr>
              <w:t>projekty badawcze, we współpracy z innymi profesjonalistami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</w:tcPr>
          <w:p w14:paraId="1F3CA78F" w14:textId="26A585C5" w:rsidR="00753580" w:rsidRPr="00B169DF" w:rsidRDefault="00753580" w:rsidP="0075358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</w:tc>
      </w:tr>
      <w:tr w:rsidR="00753580" w:rsidRPr="00B169DF" w14:paraId="41618192" w14:textId="77777777" w:rsidTr="00753580">
        <w:tc>
          <w:tcPr>
            <w:tcW w:w="1679" w:type="dxa"/>
          </w:tcPr>
          <w:p w14:paraId="6FBA931A" w14:textId="46F09B4E" w:rsidR="00753580" w:rsidRPr="00B169DF" w:rsidRDefault="00C90C55" w:rsidP="0075358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EK_5</w:t>
            </w:r>
          </w:p>
        </w:tc>
        <w:tc>
          <w:tcPr>
            <w:tcW w:w="5976" w:type="dxa"/>
          </w:tcPr>
          <w:p w14:paraId="63AA3BDD" w14:textId="77777777" w:rsidR="00753580" w:rsidRPr="00B169DF" w:rsidRDefault="00753580" w:rsidP="0075358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jest przygotowany do </w:t>
            </w:r>
            <w:r w:rsidRPr="00753680">
              <w:rPr>
                <w:rFonts w:ascii="Corbel" w:hAnsi="Corbel"/>
                <w:b w:val="0"/>
                <w:smallCaps w:val="0"/>
                <w:szCs w:val="24"/>
              </w:rPr>
              <w:t>ciągłego dokształcania się i rozwoju zawodowego; dostrzegania i formułowania problemów etycznych związanych z własną pracą badawczą i publikacyjną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753680">
              <w:rPr>
                <w:rFonts w:ascii="Corbel" w:hAnsi="Corbel"/>
                <w:b w:val="0"/>
                <w:smallCaps w:val="0"/>
                <w:szCs w:val="24"/>
              </w:rPr>
              <w:t>oraz wykazywania aktywności w rozwiązywaniu tych problemów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Pr="00753680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a także </w:t>
            </w:r>
            <w:r w:rsidRPr="00753680">
              <w:rPr>
                <w:rFonts w:ascii="Corbel" w:hAnsi="Corbel"/>
                <w:b w:val="0"/>
                <w:smallCaps w:val="0"/>
                <w:szCs w:val="24"/>
              </w:rPr>
              <w:t>aktywnej działalności na rzecz zachowania dziedzictwa filozoficznego</w:t>
            </w:r>
          </w:p>
        </w:tc>
        <w:tc>
          <w:tcPr>
            <w:tcW w:w="1865" w:type="dxa"/>
          </w:tcPr>
          <w:p w14:paraId="14C76B06" w14:textId="3709A996" w:rsidR="00753580" w:rsidRPr="00B169DF" w:rsidRDefault="00753580" w:rsidP="0075358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K_K03</w:t>
            </w:r>
          </w:p>
        </w:tc>
      </w:tr>
    </w:tbl>
    <w:p w14:paraId="54B4A750" w14:textId="77777777" w:rsidR="00DA4A1F" w:rsidRPr="00B169DF" w:rsidRDefault="00DA4A1F" w:rsidP="00DA4A1F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18389C5" w14:textId="77777777" w:rsidR="00DA4A1F" w:rsidRPr="00B169DF" w:rsidRDefault="00DA4A1F" w:rsidP="00DA4A1F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3.3 Treści programowe </w:t>
      </w:r>
      <w:r w:rsidRPr="00B169DF">
        <w:rPr>
          <w:rFonts w:ascii="Corbel" w:hAnsi="Corbel"/>
          <w:sz w:val="24"/>
          <w:szCs w:val="24"/>
        </w:rPr>
        <w:t xml:space="preserve">  </w:t>
      </w:r>
    </w:p>
    <w:p w14:paraId="1E491F03" w14:textId="77777777" w:rsidR="00DA4A1F" w:rsidRPr="00D563A1" w:rsidRDefault="00DA4A1F" w:rsidP="00DA4A1F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  <w:highlight w:val="yellow"/>
        </w:rPr>
      </w:pPr>
      <w:r w:rsidRPr="00D563A1">
        <w:rPr>
          <w:rFonts w:ascii="Corbel" w:hAnsi="Corbel"/>
          <w:sz w:val="24"/>
          <w:szCs w:val="24"/>
          <w:highlight w:val="yellow"/>
        </w:rPr>
        <w:t xml:space="preserve">Problematyka </w:t>
      </w:r>
      <w:r w:rsidR="00367AE3">
        <w:rPr>
          <w:rFonts w:ascii="Corbel" w:hAnsi="Corbel"/>
          <w:sz w:val="24"/>
          <w:szCs w:val="24"/>
          <w:highlight w:val="yellow"/>
        </w:rPr>
        <w:t>wykładów</w:t>
      </w:r>
    </w:p>
    <w:p w14:paraId="763784C3" w14:textId="77777777" w:rsidR="00DA4A1F" w:rsidRPr="00B169DF" w:rsidRDefault="00DA4A1F" w:rsidP="00DA4A1F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DA4A1F" w:rsidRPr="00B169DF" w14:paraId="064DA31C" w14:textId="77777777" w:rsidTr="001B6EF3">
        <w:tc>
          <w:tcPr>
            <w:tcW w:w="9520" w:type="dxa"/>
          </w:tcPr>
          <w:p w14:paraId="4AED2267" w14:textId="77777777" w:rsidR="00DA4A1F" w:rsidRPr="00B169DF" w:rsidRDefault="00DA4A1F" w:rsidP="001B6EF3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13CB9" w:rsidRPr="00B169DF" w14:paraId="5602A1E9" w14:textId="77777777" w:rsidTr="001B6EF3">
        <w:tc>
          <w:tcPr>
            <w:tcW w:w="9520" w:type="dxa"/>
          </w:tcPr>
          <w:p w14:paraId="6B772CE8" w14:textId="77777777" w:rsidR="00813CB9" w:rsidRPr="009C54AE" w:rsidRDefault="00813CB9" w:rsidP="00813CB9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Konsumpcja, konsumpcjonizm – ustalenia terminologiczne.</w:t>
            </w:r>
          </w:p>
        </w:tc>
      </w:tr>
      <w:tr w:rsidR="00813CB9" w:rsidRPr="00B169DF" w14:paraId="2E6756B7" w14:textId="77777777" w:rsidTr="001B6EF3">
        <w:tc>
          <w:tcPr>
            <w:tcW w:w="9520" w:type="dxa"/>
          </w:tcPr>
          <w:p w14:paraId="3E0A5B8F" w14:textId="77777777" w:rsidR="00813CB9" w:rsidRPr="009C54AE" w:rsidRDefault="00813CB9" w:rsidP="00813CB9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Czynniki determinujące proces konsumpcji.</w:t>
            </w:r>
          </w:p>
        </w:tc>
      </w:tr>
      <w:tr w:rsidR="00813CB9" w:rsidRPr="00B169DF" w14:paraId="547A6995" w14:textId="77777777" w:rsidTr="001B6EF3">
        <w:tc>
          <w:tcPr>
            <w:tcW w:w="9520" w:type="dxa"/>
          </w:tcPr>
          <w:p w14:paraId="4D76752F" w14:textId="77777777" w:rsidR="00813CB9" w:rsidRPr="009C54AE" w:rsidRDefault="00813CB9" w:rsidP="00813CB9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Kultura – technologia – gadżet</w:t>
            </w:r>
          </w:p>
        </w:tc>
      </w:tr>
      <w:tr w:rsidR="00813CB9" w:rsidRPr="00B169DF" w14:paraId="3E3C983E" w14:textId="77777777" w:rsidTr="001B6EF3">
        <w:tc>
          <w:tcPr>
            <w:tcW w:w="9520" w:type="dxa"/>
          </w:tcPr>
          <w:p w14:paraId="77316D57" w14:textId="77777777" w:rsidR="00813CB9" w:rsidRPr="009C54AE" w:rsidRDefault="00813CB9" w:rsidP="00813CB9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Kultura czasu wolnego</w:t>
            </w:r>
          </w:p>
        </w:tc>
      </w:tr>
      <w:tr w:rsidR="00813CB9" w:rsidRPr="00B169DF" w14:paraId="3E51A18F" w14:textId="77777777" w:rsidTr="001B6EF3">
        <w:tc>
          <w:tcPr>
            <w:tcW w:w="9520" w:type="dxa"/>
          </w:tcPr>
          <w:p w14:paraId="35A96342" w14:textId="77777777" w:rsidR="00813CB9" w:rsidRPr="009C54AE" w:rsidRDefault="00813CB9" w:rsidP="00813CB9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Kategoria </w:t>
            </w:r>
            <w:r w:rsidRPr="00306D7A">
              <w:rPr>
                <w:rFonts w:ascii="Corbel" w:hAnsi="Corbel"/>
                <w:i/>
                <w:sz w:val="24"/>
                <w:szCs w:val="24"/>
              </w:rPr>
              <w:t>sacrum</w:t>
            </w:r>
            <w:r>
              <w:rPr>
                <w:rFonts w:ascii="Corbel" w:hAnsi="Corbel"/>
                <w:sz w:val="24"/>
                <w:szCs w:val="24"/>
              </w:rPr>
              <w:t xml:space="preserve"> w kulturze ponowoczesnej</w:t>
            </w:r>
          </w:p>
        </w:tc>
      </w:tr>
      <w:tr w:rsidR="00813CB9" w:rsidRPr="00812623" w14:paraId="5EB88412" w14:textId="77777777" w:rsidTr="001B6EF3">
        <w:tc>
          <w:tcPr>
            <w:tcW w:w="9520" w:type="dxa"/>
          </w:tcPr>
          <w:p w14:paraId="5CAFC8D5" w14:textId="77777777" w:rsidR="00813CB9" w:rsidRPr="00813CB9" w:rsidRDefault="00813CB9" w:rsidP="00813CB9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  <w:lang w:val="fr-FR"/>
              </w:rPr>
            </w:pPr>
            <w:r w:rsidRPr="00813CB9">
              <w:rPr>
                <w:rFonts w:ascii="Corbel" w:hAnsi="Corbel"/>
                <w:i/>
                <w:sz w:val="24"/>
                <w:szCs w:val="24"/>
                <w:lang w:val="fr-FR"/>
              </w:rPr>
              <w:t>Homo consumer</w:t>
            </w:r>
            <w:r w:rsidRPr="00813CB9">
              <w:rPr>
                <w:rFonts w:ascii="Corbel" w:hAnsi="Corbel"/>
                <w:sz w:val="24"/>
                <w:szCs w:val="24"/>
                <w:lang w:val="fr-FR"/>
              </w:rPr>
              <w:t xml:space="preserve"> a </w:t>
            </w:r>
            <w:r w:rsidRPr="00813CB9">
              <w:rPr>
                <w:rFonts w:ascii="Corbel" w:hAnsi="Corbel"/>
                <w:i/>
                <w:sz w:val="24"/>
                <w:szCs w:val="24"/>
                <w:lang w:val="fr-FR"/>
              </w:rPr>
              <w:t>homo aestheticus</w:t>
            </w:r>
            <w:r w:rsidRPr="00813CB9">
              <w:rPr>
                <w:rFonts w:ascii="Corbel" w:hAnsi="Corbel"/>
                <w:sz w:val="24"/>
                <w:szCs w:val="24"/>
                <w:lang w:val="fr-FR"/>
              </w:rPr>
              <w:t>.</w:t>
            </w:r>
          </w:p>
        </w:tc>
      </w:tr>
      <w:tr w:rsidR="00813CB9" w:rsidRPr="00B169DF" w14:paraId="53F0CE7E" w14:textId="77777777" w:rsidTr="001B6EF3">
        <w:tc>
          <w:tcPr>
            <w:tcW w:w="9520" w:type="dxa"/>
          </w:tcPr>
          <w:p w14:paraId="67AF8792" w14:textId="77777777" w:rsidR="00813CB9" w:rsidRPr="009C54AE" w:rsidRDefault="00813CB9" w:rsidP="00813CB9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Ponowoczesne wzorce osobowe.</w:t>
            </w:r>
          </w:p>
        </w:tc>
      </w:tr>
      <w:tr w:rsidR="00813CB9" w:rsidRPr="00B169DF" w14:paraId="117798F7" w14:textId="77777777" w:rsidTr="001B6EF3">
        <w:tc>
          <w:tcPr>
            <w:tcW w:w="9520" w:type="dxa"/>
          </w:tcPr>
          <w:p w14:paraId="582EAB89" w14:textId="77777777" w:rsidR="00813CB9" w:rsidRPr="009C54AE" w:rsidRDefault="00813CB9" w:rsidP="00813CB9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Techniki „stwarzania siebie”.</w:t>
            </w:r>
          </w:p>
        </w:tc>
      </w:tr>
    </w:tbl>
    <w:p w14:paraId="3433E850" w14:textId="77777777" w:rsidR="00DA4A1F" w:rsidRPr="00B169DF" w:rsidRDefault="00DA4A1F" w:rsidP="00DA4A1F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66421D3" w14:textId="77777777" w:rsidR="00DA4A1F" w:rsidRPr="00B169DF" w:rsidRDefault="00DA4A1F" w:rsidP="00DA4A1F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0A72708D" w14:textId="77777777" w:rsidR="00DA4A1F" w:rsidRPr="00B169DF" w:rsidRDefault="00DA4A1F" w:rsidP="00DA4A1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3547CFB" w14:textId="77777777" w:rsidR="00DA4A1F" w:rsidRPr="00B169DF" w:rsidRDefault="00DA4A1F" w:rsidP="00DA4A1F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b w:val="0"/>
          <w:smallCaps w:val="0"/>
          <w:sz w:val="20"/>
          <w:szCs w:val="20"/>
        </w:rPr>
        <w:t>Np</w:t>
      </w:r>
      <w:r w:rsidRPr="00B169DF">
        <w:rPr>
          <w:rFonts w:ascii="Corbel" w:hAnsi="Corbel"/>
          <w:sz w:val="20"/>
          <w:szCs w:val="20"/>
        </w:rPr>
        <w:t xml:space="preserve">.: </w:t>
      </w:r>
    </w:p>
    <w:p w14:paraId="3B4B8605" w14:textId="77777777" w:rsidR="00DA4A1F" w:rsidRPr="00B169DF" w:rsidRDefault="00DA4A1F" w:rsidP="00DA4A1F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z w:val="20"/>
          <w:szCs w:val="20"/>
        </w:rPr>
        <w:t xml:space="preserve"> 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Wykład: wykład problemowy, wykład z prezentacją multimedialną, metody kształcenia na odległość </w:t>
      </w:r>
    </w:p>
    <w:p w14:paraId="5B6149AD" w14:textId="77777777" w:rsidR="00DA4A1F" w:rsidRPr="00B169DF" w:rsidRDefault="00DA4A1F" w:rsidP="00DA4A1F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Ćwiczenia: analiza tekstów z dyskusją, metoda projektów (projekt badawczy, wdrożeniowy, praktyczny), praca w grupach (rozwiązywanie zadań, dyskusja),gry dydaktyczne, metody kształcenia na odległość </w:t>
      </w:r>
    </w:p>
    <w:p w14:paraId="3E546636" w14:textId="77777777" w:rsidR="00DA4A1F" w:rsidRPr="00B169DF" w:rsidRDefault="00DA4A1F" w:rsidP="00DA4A1F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Laboratorium: wykonywanie doświadczeń, projektowanie doświadczeń </w:t>
      </w:r>
    </w:p>
    <w:p w14:paraId="46E202D4" w14:textId="77777777" w:rsidR="00DA4A1F" w:rsidRPr="00B169DF" w:rsidRDefault="00DA4A1F" w:rsidP="00DA4A1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793575B" w14:textId="77777777" w:rsidR="00DA4A1F" w:rsidRPr="00B169DF" w:rsidRDefault="00DA4A1F" w:rsidP="00DA4A1F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A8B1DD2" w14:textId="77777777" w:rsidR="000E0F4F" w:rsidRPr="003964BD" w:rsidRDefault="000E0F4F" w:rsidP="000E0F4F">
      <w:pPr>
        <w:pStyle w:val="Punktygwne"/>
        <w:spacing w:before="0" w:after="0"/>
        <w:jc w:val="both"/>
        <w:rPr>
          <w:b w:val="0"/>
          <w:smallCaps w:val="0"/>
          <w:szCs w:val="24"/>
        </w:rPr>
      </w:pPr>
      <w:r w:rsidRPr="003964BD">
        <w:rPr>
          <w:b w:val="0"/>
          <w:smallCaps w:val="0"/>
          <w:szCs w:val="24"/>
        </w:rPr>
        <w:t>Wykład: wykład problemowy</w:t>
      </w:r>
      <w:r>
        <w:rPr>
          <w:b w:val="0"/>
          <w:smallCaps w:val="0"/>
          <w:szCs w:val="24"/>
        </w:rPr>
        <w:t xml:space="preserve"> połączony z dyskusją</w:t>
      </w:r>
    </w:p>
    <w:p w14:paraId="6603BA02" w14:textId="77777777" w:rsidR="00DA4A1F" w:rsidRPr="00B169DF" w:rsidRDefault="00DA4A1F" w:rsidP="00DA4A1F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803CBD3" w14:textId="77777777" w:rsidR="00DA4A1F" w:rsidRPr="00B169DF" w:rsidRDefault="00DA4A1F" w:rsidP="00DA4A1F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4AF231D" w14:textId="77777777" w:rsidR="00DA4A1F" w:rsidRPr="00B169DF" w:rsidRDefault="00DA4A1F" w:rsidP="00DA4A1F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METODY I KRYTERIA OCENY </w:t>
      </w:r>
    </w:p>
    <w:p w14:paraId="4DE2D19F" w14:textId="77777777" w:rsidR="00DA4A1F" w:rsidRPr="00B169DF" w:rsidRDefault="00DA4A1F" w:rsidP="00DA4A1F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190A28C" w14:textId="77777777" w:rsidR="00DA4A1F" w:rsidRPr="00B169DF" w:rsidRDefault="00DA4A1F" w:rsidP="00DA4A1F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4.1 Sposoby weryfikacji efektów uczenia się</w:t>
      </w:r>
    </w:p>
    <w:p w14:paraId="74B889E8" w14:textId="77777777" w:rsidR="00DA4A1F" w:rsidRPr="00B169DF" w:rsidRDefault="00DA4A1F" w:rsidP="00DA4A1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5444"/>
        <w:gridCol w:w="2116"/>
      </w:tblGrid>
      <w:tr w:rsidR="00DA4A1F" w:rsidRPr="00B169DF" w14:paraId="7CA3B320" w14:textId="77777777" w:rsidTr="00144BA5">
        <w:tc>
          <w:tcPr>
            <w:tcW w:w="1960" w:type="dxa"/>
            <w:vAlign w:val="center"/>
          </w:tcPr>
          <w:p w14:paraId="668F7A32" w14:textId="77777777" w:rsidR="00DA4A1F" w:rsidRPr="00B169DF" w:rsidRDefault="00DA4A1F" w:rsidP="001B6EF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4" w:type="dxa"/>
            <w:vAlign w:val="center"/>
          </w:tcPr>
          <w:p w14:paraId="294FC62E" w14:textId="77777777" w:rsidR="00DA4A1F" w:rsidRPr="00B169DF" w:rsidRDefault="00DA4A1F" w:rsidP="001B6EF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74728968" w14:textId="77777777" w:rsidR="00DA4A1F" w:rsidRPr="00B169DF" w:rsidRDefault="00DA4A1F" w:rsidP="001B6EF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6" w:type="dxa"/>
            <w:vAlign w:val="center"/>
          </w:tcPr>
          <w:p w14:paraId="690E4B8C" w14:textId="77777777" w:rsidR="00DA4A1F" w:rsidRPr="00B169DF" w:rsidRDefault="00DA4A1F" w:rsidP="001B6EF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647521EF" w14:textId="77777777" w:rsidR="00DA4A1F" w:rsidRPr="00B169DF" w:rsidRDefault="00DA4A1F" w:rsidP="001B6EF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DA4A1F" w:rsidRPr="00B169DF" w14:paraId="590CB7D5" w14:textId="77777777" w:rsidTr="00144BA5">
        <w:tc>
          <w:tcPr>
            <w:tcW w:w="1960" w:type="dxa"/>
          </w:tcPr>
          <w:p w14:paraId="2F1BC2A5" w14:textId="77777777" w:rsidR="00DA4A1F" w:rsidRPr="00B169DF" w:rsidRDefault="00DA4A1F" w:rsidP="001B6EF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</w:t>
            </w:r>
            <w:r w:rsidR="00144BA5">
              <w:rPr>
                <w:rFonts w:ascii="Corbel" w:hAnsi="Corbel"/>
                <w:b w:val="0"/>
                <w:szCs w:val="24"/>
              </w:rPr>
              <w:t>1</w:t>
            </w:r>
          </w:p>
        </w:tc>
        <w:tc>
          <w:tcPr>
            <w:tcW w:w="5444" w:type="dxa"/>
          </w:tcPr>
          <w:p w14:paraId="5706FCB2" w14:textId="77777777" w:rsidR="00DA4A1F" w:rsidRPr="00C11302" w:rsidRDefault="00DA4A1F" w:rsidP="00144BA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OBSERWACJA W TRAKCIE ZAJĘĆ, aKTYWNOŚĆ PODCZAS </w:t>
            </w:r>
            <w:r w:rsidR="00144BA5">
              <w:rPr>
                <w:rFonts w:ascii="Corbel" w:hAnsi="Corbel"/>
                <w:b w:val="0"/>
                <w:szCs w:val="24"/>
              </w:rPr>
              <w:t>Dyskusji na wybrane zagadnienia</w:t>
            </w:r>
            <w:r>
              <w:rPr>
                <w:rFonts w:ascii="Corbel" w:hAnsi="Corbel"/>
                <w:b w:val="0"/>
                <w:szCs w:val="24"/>
              </w:rPr>
              <w:t>ZAJĘĆ</w:t>
            </w:r>
            <w:r w:rsidR="00144BA5">
              <w:rPr>
                <w:rFonts w:ascii="Corbel" w:hAnsi="Corbel"/>
                <w:b w:val="0"/>
                <w:szCs w:val="24"/>
              </w:rPr>
              <w:t xml:space="preserve">, </w:t>
            </w:r>
          </w:p>
        </w:tc>
        <w:tc>
          <w:tcPr>
            <w:tcW w:w="2116" w:type="dxa"/>
          </w:tcPr>
          <w:p w14:paraId="421920D1" w14:textId="77777777" w:rsidR="00DA4A1F" w:rsidRPr="00B169DF" w:rsidRDefault="00D07611" w:rsidP="001B6EF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</w:tbl>
    <w:p w14:paraId="57F55246" w14:textId="77777777" w:rsidR="00DA4A1F" w:rsidRPr="00B169DF" w:rsidRDefault="00DA4A1F" w:rsidP="00DA4A1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96236D8" w14:textId="77777777" w:rsidR="00DA4A1F" w:rsidRPr="00B169DF" w:rsidRDefault="00DA4A1F" w:rsidP="00DA4A1F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47DF007E" w14:textId="77777777" w:rsidR="00DA4A1F" w:rsidRPr="00B169DF" w:rsidRDefault="00DA4A1F" w:rsidP="00DA4A1F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DA4A1F" w:rsidRPr="00B169DF" w14:paraId="493042BB" w14:textId="77777777" w:rsidTr="001B6EF3">
        <w:tc>
          <w:tcPr>
            <w:tcW w:w="9670" w:type="dxa"/>
          </w:tcPr>
          <w:p w14:paraId="5122BDB6" w14:textId="77777777" w:rsidR="00DA4A1F" w:rsidRDefault="00DA4A1F" w:rsidP="001B6EF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D20AC">
              <w:rPr>
                <w:rFonts w:ascii="Corbel" w:hAnsi="Corbel"/>
                <w:b w:val="0"/>
                <w:smallCaps w:val="0"/>
                <w:szCs w:val="24"/>
              </w:rPr>
              <w:t>Udział w zajęciach, aktywność podczas dyskusji nad wybranymi zagadnieniami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pozytywny wynik z odpowiedzi ustnej. </w:t>
            </w:r>
          </w:p>
          <w:p w14:paraId="3CD4C416" w14:textId="77777777" w:rsidR="00DA4A1F" w:rsidRDefault="00DA4A1F" w:rsidP="001B6EF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Ocena 3 – znajomość literatury, brak umiejętności wykorzystania posiadanej wiedzy w dyskusji, pozytywna ocena z odpowiedzi</w:t>
            </w:r>
          </w:p>
          <w:p w14:paraId="49735915" w14:textId="77777777" w:rsidR="00DA4A1F" w:rsidRDefault="00DA4A1F" w:rsidP="001B6EF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Ocena 4 – znajomość wymaganej literatury, pozytywna ocena z odpowiedzi, umiejętność argumentowania w dyskusji, brak samodzielnych propozycji sformułowań dotyczących możliwości rozwiązania zadanych problemów</w:t>
            </w:r>
          </w:p>
          <w:p w14:paraId="692D5358" w14:textId="77777777" w:rsidR="00DA4A1F" w:rsidRPr="00B169DF" w:rsidRDefault="00DA4A1F" w:rsidP="001B6EF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Ocena 5 – znajomość wymaganej literatury, pozytywna ocena z odpowiedzi umiejętność argumentowania w prowadzonych dyskusjach, umiejętność samodzielnego formułowania rozwiązań omawianych problemów.</w:t>
            </w:r>
          </w:p>
          <w:p w14:paraId="0AE33336" w14:textId="77777777" w:rsidR="00DA4A1F" w:rsidRPr="00B169DF" w:rsidRDefault="00DA4A1F" w:rsidP="001B6EF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5B7CEEE7" w14:textId="77777777" w:rsidR="00DA4A1F" w:rsidRPr="00B169DF" w:rsidRDefault="00DA4A1F" w:rsidP="00DA4A1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2E5EE21" w14:textId="77777777" w:rsidR="00DA4A1F" w:rsidRPr="00B169DF" w:rsidRDefault="00DA4A1F" w:rsidP="00DA4A1F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29ED5C81" w14:textId="77777777" w:rsidR="00DA4A1F" w:rsidRPr="00B169DF" w:rsidRDefault="00DA4A1F" w:rsidP="00DA4A1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DA4A1F" w:rsidRPr="00B169DF" w14:paraId="4B18ACED" w14:textId="77777777" w:rsidTr="001B6EF3">
        <w:tc>
          <w:tcPr>
            <w:tcW w:w="4962" w:type="dxa"/>
            <w:vAlign w:val="center"/>
          </w:tcPr>
          <w:p w14:paraId="120285A7" w14:textId="77777777" w:rsidR="00DA4A1F" w:rsidRPr="00B169DF" w:rsidRDefault="00DA4A1F" w:rsidP="001B6EF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05CE0168" w14:textId="77777777" w:rsidR="00DA4A1F" w:rsidRPr="00B169DF" w:rsidRDefault="00DA4A1F" w:rsidP="001B6EF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DA4A1F" w:rsidRPr="00B169DF" w14:paraId="5579ECEF" w14:textId="77777777" w:rsidTr="001B6EF3">
        <w:tc>
          <w:tcPr>
            <w:tcW w:w="4962" w:type="dxa"/>
          </w:tcPr>
          <w:p w14:paraId="0CAED824" w14:textId="77777777" w:rsidR="00DA4A1F" w:rsidRPr="00B169DF" w:rsidRDefault="00DA4A1F" w:rsidP="001B6EF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lastRenderedPageBreak/>
              <w:t>Godziny z harmonogramu studiów</w:t>
            </w:r>
          </w:p>
        </w:tc>
        <w:tc>
          <w:tcPr>
            <w:tcW w:w="4677" w:type="dxa"/>
          </w:tcPr>
          <w:p w14:paraId="2AA6A0F7" w14:textId="77777777" w:rsidR="00DA4A1F" w:rsidRPr="00B169DF" w:rsidRDefault="001F541A" w:rsidP="001B6EF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DA4A1F" w:rsidRPr="00B169DF" w14:paraId="69B74D20" w14:textId="77777777" w:rsidTr="001B6EF3">
        <w:tc>
          <w:tcPr>
            <w:tcW w:w="4962" w:type="dxa"/>
          </w:tcPr>
          <w:p w14:paraId="4183786C" w14:textId="77777777" w:rsidR="00DA4A1F" w:rsidRPr="00B169DF" w:rsidRDefault="00DA4A1F" w:rsidP="001B6EF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6BAF9AC7" w14:textId="77777777" w:rsidR="00DA4A1F" w:rsidRPr="00B169DF" w:rsidRDefault="00DA4A1F" w:rsidP="001B6EF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4AD1B270" w14:textId="77777777" w:rsidR="00DA4A1F" w:rsidRPr="00B169DF" w:rsidRDefault="001F541A" w:rsidP="001B6EF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DA4A1F" w:rsidRPr="00B169DF" w14:paraId="1BB032AB" w14:textId="77777777" w:rsidTr="001B6EF3">
        <w:tc>
          <w:tcPr>
            <w:tcW w:w="4962" w:type="dxa"/>
          </w:tcPr>
          <w:p w14:paraId="3816A7AE" w14:textId="77777777" w:rsidR="00DA4A1F" w:rsidRPr="00B169DF" w:rsidRDefault="00DA4A1F" w:rsidP="001B6EF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582B9CFE" w14:textId="77777777" w:rsidR="00DA4A1F" w:rsidRPr="00B169DF" w:rsidRDefault="00DA4A1F" w:rsidP="001B6EF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1C32B3DD" w14:textId="77777777" w:rsidR="00DA4A1F" w:rsidRDefault="001F541A" w:rsidP="001B6EF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35</w:t>
            </w:r>
          </w:p>
          <w:p w14:paraId="602AD4DD" w14:textId="77777777" w:rsidR="00DA4A1F" w:rsidRDefault="00DA4A1F" w:rsidP="001B6EF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14:paraId="6635093C" w14:textId="77777777" w:rsidR="00DA4A1F" w:rsidRPr="00B169DF" w:rsidRDefault="00DA4A1F" w:rsidP="001B6EF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DA4A1F" w:rsidRPr="00B169DF" w14:paraId="7EFA3E65" w14:textId="77777777" w:rsidTr="001B6EF3">
        <w:tc>
          <w:tcPr>
            <w:tcW w:w="4962" w:type="dxa"/>
          </w:tcPr>
          <w:p w14:paraId="519484DD" w14:textId="77777777" w:rsidR="00DA4A1F" w:rsidRPr="00B169DF" w:rsidRDefault="00DA4A1F" w:rsidP="001B6EF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49B9FBB6" w14:textId="77777777" w:rsidR="00DA4A1F" w:rsidRPr="00B169DF" w:rsidRDefault="001F541A" w:rsidP="001B6EF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55</w:t>
            </w:r>
          </w:p>
        </w:tc>
      </w:tr>
      <w:tr w:rsidR="00DA4A1F" w:rsidRPr="00B169DF" w14:paraId="15D0D173" w14:textId="77777777" w:rsidTr="001B6EF3">
        <w:tc>
          <w:tcPr>
            <w:tcW w:w="4962" w:type="dxa"/>
          </w:tcPr>
          <w:p w14:paraId="61389B41" w14:textId="77777777" w:rsidR="00DA4A1F" w:rsidRPr="00B169DF" w:rsidRDefault="00DA4A1F" w:rsidP="001B6EF3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53A90279" w14:textId="77777777" w:rsidR="00DA4A1F" w:rsidRPr="00B169DF" w:rsidRDefault="0031307C" w:rsidP="001B6EF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06FFD510" w14:textId="77777777" w:rsidR="00DA4A1F" w:rsidRPr="00B169DF" w:rsidRDefault="00DA4A1F" w:rsidP="00DA4A1F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1F9D87B4" w14:textId="77777777" w:rsidR="00DA4A1F" w:rsidRPr="00B169DF" w:rsidRDefault="00DA4A1F" w:rsidP="00DA4A1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96BC367" w14:textId="77777777" w:rsidR="00DA4A1F" w:rsidRPr="00B169DF" w:rsidRDefault="00DA4A1F" w:rsidP="00DA4A1F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6. PRAKTYKI ZAWODOWE W RAMACH PRZEDMIOTU</w:t>
      </w:r>
    </w:p>
    <w:p w14:paraId="36343D68" w14:textId="77777777" w:rsidR="00DA4A1F" w:rsidRPr="00B169DF" w:rsidRDefault="00DA4A1F" w:rsidP="00DA4A1F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DA4A1F" w:rsidRPr="00B169DF" w14:paraId="4FC14BC4" w14:textId="77777777" w:rsidTr="001B6EF3">
        <w:trPr>
          <w:trHeight w:val="397"/>
        </w:trPr>
        <w:tc>
          <w:tcPr>
            <w:tcW w:w="3544" w:type="dxa"/>
          </w:tcPr>
          <w:p w14:paraId="0D248358" w14:textId="77777777" w:rsidR="00DA4A1F" w:rsidRPr="00B169DF" w:rsidRDefault="00DA4A1F" w:rsidP="001B6EF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4CCF8229" w14:textId="77777777" w:rsidR="00DA4A1F" w:rsidRPr="00B169DF" w:rsidRDefault="00DA4A1F" w:rsidP="001B6EF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DA4A1F" w:rsidRPr="00B169DF" w14:paraId="31F1CAC7" w14:textId="77777777" w:rsidTr="001B6EF3">
        <w:trPr>
          <w:trHeight w:val="397"/>
        </w:trPr>
        <w:tc>
          <w:tcPr>
            <w:tcW w:w="3544" w:type="dxa"/>
          </w:tcPr>
          <w:p w14:paraId="4584751F" w14:textId="77777777" w:rsidR="00DA4A1F" w:rsidRPr="00B169DF" w:rsidRDefault="00DA4A1F" w:rsidP="001B6EF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058DF4B7" w14:textId="77777777" w:rsidR="00DA4A1F" w:rsidRPr="00B169DF" w:rsidRDefault="00DA4A1F" w:rsidP="001B6EF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23FCF3E9" w14:textId="77777777" w:rsidR="00DA4A1F" w:rsidRPr="00B169DF" w:rsidRDefault="00DA4A1F" w:rsidP="00DA4A1F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A25ED4A" w14:textId="77777777" w:rsidR="00DA4A1F" w:rsidRPr="00B169DF" w:rsidRDefault="00DA4A1F" w:rsidP="00DA4A1F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LITERATURA </w:t>
      </w:r>
    </w:p>
    <w:p w14:paraId="5C0CF9D6" w14:textId="77777777" w:rsidR="00DA4A1F" w:rsidRPr="00B169DF" w:rsidRDefault="00DA4A1F" w:rsidP="00DA4A1F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DA4A1F" w:rsidRPr="00B169DF" w14:paraId="482A9420" w14:textId="77777777" w:rsidTr="001B6EF3">
        <w:trPr>
          <w:trHeight w:val="397"/>
        </w:trPr>
        <w:tc>
          <w:tcPr>
            <w:tcW w:w="7513" w:type="dxa"/>
          </w:tcPr>
          <w:p w14:paraId="78D96B4B" w14:textId="77777777" w:rsidR="00DA4A1F" w:rsidRDefault="00DA4A1F" w:rsidP="001B6EF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47F6134F" w14:textId="77777777" w:rsidR="00FC43AF" w:rsidRDefault="00FC43AF" w:rsidP="00FC43A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Bauman Z.,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Społeczeństwo w stanie oblężenia,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Warszawa 2006.</w:t>
            </w:r>
          </w:p>
          <w:p w14:paraId="464F894D" w14:textId="77777777" w:rsidR="00FC43AF" w:rsidRDefault="00FC43AF" w:rsidP="00FC43A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Bauman Z.,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Konsumowanie życia,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Kraków 2009.</w:t>
            </w:r>
          </w:p>
          <w:p w14:paraId="74533360" w14:textId="77777777" w:rsidR="00FC43AF" w:rsidRDefault="00FC43AF" w:rsidP="00FC43A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Goffman E.,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Człowiek w teatrze życia codziennego,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Warszawa 2000.</w:t>
            </w:r>
          </w:p>
          <w:p w14:paraId="36E6D300" w14:textId="77777777" w:rsidR="00FC43AF" w:rsidRDefault="00FC43AF" w:rsidP="00FC43A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Jawłowska A. (red.),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Wokół problemów tożsamości,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Warszawa 2001.</w:t>
            </w:r>
          </w:p>
          <w:p w14:paraId="50397AD8" w14:textId="77777777" w:rsidR="00DA4A1F" w:rsidRPr="00B169DF" w:rsidRDefault="00FC43AF" w:rsidP="00FC43A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Hostyński L.,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Układacz tablic wartości,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Lublin 1999.</w:t>
            </w:r>
          </w:p>
        </w:tc>
      </w:tr>
      <w:tr w:rsidR="00DA4A1F" w:rsidRPr="00B169DF" w14:paraId="66633788" w14:textId="77777777" w:rsidTr="001B6EF3">
        <w:trPr>
          <w:trHeight w:val="397"/>
        </w:trPr>
        <w:tc>
          <w:tcPr>
            <w:tcW w:w="7513" w:type="dxa"/>
          </w:tcPr>
          <w:p w14:paraId="2481596E" w14:textId="77777777" w:rsidR="00DA4A1F" w:rsidRDefault="00DA4A1F" w:rsidP="001B6EF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1150A795" w14:textId="77777777" w:rsidR="00265260" w:rsidRDefault="00265260" w:rsidP="0026526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Arendt H.,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Kondycja ludzka,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Warszawa 2000.</w:t>
            </w:r>
          </w:p>
          <w:p w14:paraId="5E39B1B4" w14:textId="77777777" w:rsidR="00DA4A1F" w:rsidRPr="00483148" w:rsidRDefault="00265260" w:rsidP="00265260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Bauman Z.,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Europa niedokończona przygoda,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Kraków 2005.</w:t>
            </w:r>
          </w:p>
        </w:tc>
      </w:tr>
    </w:tbl>
    <w:p w14:paraId="075640E4" w14:textId="77777777" w:rsidR="00DA4A1F" w:rsidRPr="00B169DF" w:rsidRDefault="00DA4A1F" w:rsidP="00DA4A1F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3040E33" w14:textId="77777777" w:rsidR="00DA4A1F" w:rsidRPr="00B169DF" w:rsidRDefault="00DA4A1F" w:rsidP="00DA4A1F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DA163D1" w14:textId="77777777" w:rsidR="00DA4A1F" w:rsidRPr="00B169DF" w:rsidRDefault="00DA4A1F" w:rsidP="00DA4A1F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537EFF9F" w14:textId="77777777" w:rsidR="00735B10" w:rsidRDefault="00735B10"/>
    <w:sectPr w:rsidR="00735B10" w:rsidSect="00DA4A1F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9CF56D" w14:textId="77777777" w:rsidR="00A17361" w:rsidRDefault="00A17361" w:rsidP="00DA4A1F">
      <w:pPr>
        <w:spacing w:after="0" w:line="240" w:lineRule="auto"/>
      </w:pPr>
      <w:r>
        <w:separator/>
      </w:r>
    </w:p>
  </w:endnote>
  <w:endnote w:type="continuationSeparator" w:id="0">
    <w:p w14:paraId="563C9C77" w14:textId="77777777" w:rsidR="00A17361" w:rsidRDefault="00A17361" w:rsidP="00DA4A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6D8E3D" w14:textId="77777777" w:rsidR="00A17361" w:rsidRDefault="00A17361" w:rsidP="00DA4A1F">
      <w:pPr>
        <w:spacing w:after="0" w:line="240" w:lineRule="auto"/>
      </w:pPr>
      <w:r>
        <w:separator/>
      </w:r>
    </w:p>
  </w:footnote>
  <w:footnote w:type="continuationSeparator" w:id="0">
    <w:p w14:paraId="5742B092" w14:textId="77777777" w:rsidR="00A17361" w:rsidRDefault="00A17361" w:rsidP="00DA4A1F">
      <w:pPr>
        <w:spacing w:after="0" w:line="240" w:lineRule="auto"/>
      </w:pPr>
      <w:r>
        <w:continuationSeparator/>
      </w:r>
    </w:p>
  </w:footnote>
  <w:footnote w:id="1">
    <w:p w14:paraId="44A753FC" w14:textId="77777777" w:rsidR="00DA4A1F" w:rsidRDefault="00DA4A1F" w:rsidP="00DA4A1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2614"/>
    <w:rsid w:val="000E0F4F"/>
    <w:rsid w:val="0011573F"/>
    <w:rsid w:val="00144BA5"/>
    <w:rsid w:val="00180415"/>
    <w:rsid w:val="00186E96"/>
    <w:rsid w:val="001F541A"/>
    <w:rsid w:val="00261EC3"/>
    <w:rsid w:val="00265260"/>
    <w:rsid w:val="00283600"/>
    <w:rsid w:val="0031307C"/>
    <w:rsid w:val="00336AB2"/>
    <w:rsid w:val="00367AE3"/>
    <w:rsid w:val="004047E0"/>
    <w:rsid w:val="00530DC8"/>
    <w:rsid w:val="005751C1"/>
    <w:rsid w:val="005C541E"/>
    <w:rsid w:val="00621346"/>
    <w:rsid w:val="00735B10"/>
    <w:rsid w:val="00753580"/>
    <w:rsid w:val="00753680"/>
    <w:rsid w:val="00812623"/>
    <w:rsid w:val="00813CB9"/>
    <w:rsid w:val="00A17361"/>
    <w:rsid w:val="00A5361C"/>
    <w:rsid w:val="00AC03BC"/>
    <w:rsid w:val="00C82D04"/>
    <w:rsid w:val="00C90C55"/>
    <w:rsid w:val="00D07611"/>
    <w:rsid w:val="00D97DE4"/>
    <w:rsid w:val="00DA4A1F"/>
    <w:rsid w:val="00E51097"/>
    <w:rsid w:val="00E72614"/>
    <w:rsid w:val="00E86022"/>
    <w:rsid w:val="00EC13B2"/>
    <w:rsid w:val="00EE2468"/>
    <w:rsid w:val="00EF3E57"/>
    <w:rsid w:val="00F63B88"/>
    <w:rsid w:val="00FC4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D3651F"/>
  <w15:chartTrackingRefBased/>
  <w15:docId w15:val="{FCB02B6D-7F5C-4497-AD62-51009EBF68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A4A1F"/>
    <w:pPr>
      <w:spacing w:after="200" w:line="27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7261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7261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7261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7261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7261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7261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7261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7261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7261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7261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7261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7261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72614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72614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7261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7261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7261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7261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7261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7261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7261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7261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7261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7261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7261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72614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7261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72614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72614"/>
    <w:rPr>
      <w:b/>
      <w:bCs/>
      <w:smallCaps/>
      <w:color w:val="2F5496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A4A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A4A1F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DA4A1F"/>
    <w:rPr>
      <w:vertAlign w:val="superscript"/>
    </w:rPr>
  </w:style>
  <w:style w:type="paragraph" w:customStyle="1" w:styleId="Punktygwne">
    <w:name w:val="Punkty główne"/>
    <w:basedOn w:val="Normalny"/>
    <w:rsid w:val="00DA4A1F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DA4A1F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DA4A1F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DA4A1F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DA4A1F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DA4A1F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DA4A1F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DA4A1F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DA4A1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A4A1F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577</TotalTime>
  <Pages>1</Pages>
  <Words>885</Words>
  <Characters>5312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Guzowska</dc:creator>
  <cp:keywords/>
  <dc:description/>
  <cp:lastModifiedBy>Użytkownik systemu Windows</cp:lastModifiedBy>
  <cp:revision>33</cp:revision>
  <dcterms:created xsi:type="dcterms:W3CDTF">2025-02-07T12:35:00Z</dcterms:created>
  <dcterms:modified xsi:type="dcterms:W3CDTF">2025-03-11T08:37:00Z</dcterms:modified>
</cp:coreProperties>
</file>